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3B1" w:rsidRDefault="004273B1" w:rsidP="004273B1">
      <w:pPr>
        <w:pStyle w:val="subtitlu"/>
        <w:spacing w:after="240" w:afterAutospacing="0"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4273B1" w:rsidRDefault="00696E1C" w:rsidP="004273B1">
      <w:pPr>
        <w:pStyle w:val="subtitlu"/>
        <w:spacing w:after="240" w:afterAutospacing="0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4273B1">
        <w:rPr>
          <w:rFonts w:asciiTheme="minorHAnsi" w:hAnsiTheme="minorHAnsi"/>
          <w:b/>
          <w:sz w:val="32"/>
          <w:szCs w:val="32"/>
          <w:u w:val="single"/>
        </w:rPr>
        <w:t xml:space="preserve">Acte normative care reglementează </w:t>
      </w:r>
    </w:p>
    <w:p w:rsidR="00696E1C" w:rsidRDefault="00696E1C" w:rsidP="004273B1">
      <w:pPr>
        <w:pStyle w:val="subtitlu"/>
        <w:spacing w:after="240" w:afterAutospacing="0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4273B1">
        <w:rPr>
          <w:rFonts w:asciiTheme="minorHAnsi" w:hAnsiTheme="minorHAnsi"/>
          <w:b/>
          <w:sz w:val="32"/>
          <w:szCs w:val="32"/>
          <w:u w:val="single"/>
        </w:rPr>
        <w:t>activitatea de informare publică directă</w:t>
      </w:r>
    </w:p>
    <w:p w:rsidR="004273B1" w:rsidRPr="004273B1" w:rsidRDefault="004273B1" w:rsidP="004273B1">
      <w:pPr>
        <w:pStyle w:val="subtitlu"/>
        <w:spacing w:after="240" w:afterAutospacing="0"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696E1C" w:rsidRPr="004273B1" w:rsidRDefault="00696E1C" w:rsidP="00696E1C">
      <w:pPr>
        <w:pStyle w:val="NormalWeb"/>
        <w:rPr>
          <w:rFonts w:asciiTheme="minorHAnsi" w:hAnsiTheme="minorHAnsi"/>
          <w:sz w:val="28"/>
          <w:szCs w:val="28"/>
        </w:rPr>
      </w:pPr>
      <w:r w:rsidRPr="004273B1">
        <w:rPr>
          <w:rFonts w:asciiTheme="minorHAnsi" w:hAnsiTheme="minorHAnsi"/>
          <w:sz w:val="28"/>
          <w:szCs w:val="28"/>
        </w:rPr>
        <w:t>- Legea nr. 544 din 10 octombrie 2001   privind liberul acces la informatiile de interes public.</w:t>
      </w:r>
      <w:r w:rsidRPr="004273B1">
        <w:rPr>
          <w:rFonts w:asciiTheme="minorHAnsi" w:hAnsiTheme="minorHAnsi"/>
          <w:sz w:val="28"/>
          <w:szCs w:val="28"/>
        </w:rPr>
        <w:br/>
        <w:t>- Hotararea Guvernului nr. 123 din 7 februarie 2002 pentru   aprobarea Normelor metodologice de aplicare a Legii nr. 544/ 2001.</w:t>
      </w:r>
      <w:r w:rsidRPr="004273B1">
        <w:rPr>
          <w:rFonts w:asciiTheme="minorHAnsi" w:hAnsiTheme="minorHAnsi"/>
          <w:sz w:val="28"/>
          <w:szCs w:val="28"/>
        </w:rPr>
        <w:br/>
        <w:t>- Legea nr. 182 din 12 aprilie 2002   privind protectia informatiilor clasificate.</w:t>
      </w:r>
    </w:p>
    <w:p w:rsidR="004273B1" w:rsidRDefault="004273B1" w:rsidP="00696E1C">
      <w:pPr>
        <w:pStyle w:val="NormalWeb"/>
        <w:rPr>
          <w:rFonts w:asciiTheme="minorHAnsi" w:hAnsiTheme="minorHAnsi"/>
        </w:rPr>
      </w:pPr>
    </w:p>
    <w:p w:rsidR="004273B1" w:rsidRDefault="004273B1" w:rsidP="00696E1C">
      <w:pPr>
        <w:pStyle w:val="NormalWeb"/>
        <w:rPr>
          <w:rFonts w:asciiTheme="minorHAnsi" w:hAnsiTheme="minorHAnsi"/>
        </w:rPr>
      </w:pPr>
    </w:p>
    <w:p w:rsidR="004273B1" w:rsidRDefault="004273B1" w:rsidP="00696E1C">
      <w:pPr>
        <w:pStyle w:val="NormalWeb"/>
        <w:rPr>
          <w:rFonts w:asciiTheme="minorHAnsi" w:hAnsiTheme="minorHAnsi"/>
        </w:rPr>
      </w:pPr>
    </w:p>
    <w:p w:rsidR="004273B1" w:rsidRDefault="008F4E50" w:rsidP="004273B1">
      <w:pPr>
        <w:pStyle w:val="NormalWeb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4273B1">
        <w:rPr>
          <w:rFonts w:asciiTheme="minorHAnsi" w:hAnsiTheme="minorHAnsi"/>
          <w:b/>
          <w:sz w:val="32"/>
          <w:szCs w:val="32"/>
          <w:u w:val="single"/>
        </w:rPr>
        <w:t xml:space="preserve">Acte normative care reglementează activitatea </w:t>
      </w:r>
    </w:p>
    <w:p w:rsidR="008F4E50" w:rsidRDefault="008F4E50" w:rsidP="004273B1">
      <w:pPr>
        <w:pStyle w:val="NormalWeb"/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4273B1">
        <w:rPr>
          <w:rFonts w:asciiTheme="minorHAnsi" w:hAnsiTheme="minorHAnsi"/>
          <w:b/>
          <w:sz w:val="32"/>
          <w:szCs w:val="32"/>
          <w:u w:val="single"/>
        </w:rPr>
        <w:t>Direcției Topografice Militare</w:t>
      </w:r>
      <w:r w:rsidR="004273B1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4273B1" w:rsidRPr="004273B1">
        <w:rPr>
          <w:rFonts w:asciiTheme="minorHAnsi" w:hAnsiTheme="minorHAnsi"/>
          <w:b/>
          <w:i/>
          <w:sz w:val="32"/>
          <w:szCs w:val="32"/>
          <w:u w:val="single"/>
        </w:rPr>
        <w:t>„General de divizie Constantin Barozzi”</w:t>
      </w:r>
    </w:p>
    <w:p w:rsidR="004273B1" w:rsidRPr="004273B1" w:rsidRDefault="004273B1" w:rsidP="004273B1">
      <w:pPr>
        <w:pStyle w:val="NormalWeb"/>
        <w:jc w:val="center"/>
        <w:rPr>
          <w:rFonts w:asciiTheme="minorHAnsi" w:hAnsiTheme="minorHAnsi"/>
          <w:sz w:val="32"/>
          <w:szCs w:val="32"/>
        </w:rPr>
      </w:pPr>
    </w:p>
    <w:p w:rsidR="008F4E50" w:rsidRPr="004273B1" w:rsidRDefault="008F4E50" w:rsidP="007A584F">
      <w:pPr>
        <w:pStyle w:val="NormalWeb"/>
        <w:ind w:firstLine="708"/>
        <w:rPr>
          <w:rFonts w:asciiTheme="minorHAnsi" w:hAnsiTheme="minorHAnsi"/>
          <w:sz w:val="28"/>
          <w:szCs w:val="28"/>
        </w:rPr>
      </w:pPr>
      <w:r w:rsidRPr="004273B1">
        <w:rPr>
          <w:rFonts w:asciiTheme="minorHAnsi" w:hAnsiTheme="minorHAnsi"/>
          <w:sz w:val="28"/>
          <w:szCs w:val="28"/>
        </w:rPr>
        <w:t>Direcția Topografică Militară ”General de divizie</w:t>
      </w:r>
      <w:bookmarkStart w:id="0" w:name="_GoBack"/>
      <w:bookmarkEnd w:id="0"/>
      <w:r w:rsidRPr="004273B1">
        <w:rPr>
          <w:rFonts w:asciiTheme="minorHAnsi" w:hAnsiTheme="minorHAnsi"/>
          <w:sz w:val="28"/>
          <w:szCs w:val="28"/>
        </w:rPr>
        <w:t xml:space="preserve"> Constantin Barozzi” este instituția de specialitate a Ministerului Apărării Naționale prin care </w:t>
      </w:r>
      <w:r w:rsidR="007A584F" w:rsidRPr="004273B1">
        <w:rPr>
          <w:rFonts w:asciiTheme="minorHAnsi" w:hAnsiTheme="minorHAnsi"/>
          <w:sz w:val="28"/>
          <w:szCs w:val="28"/>
        </w:rPr>
        <w:t>se realizează și actualizează produse geospațiale în conformitate cu standardele NATO, UE și naționale specifice necesare asigurării geografice în cadrul Armatei României și , la cerere, a celorlalte structuri ale Sistemului de Apărare, Ordine Publică și Siguranță Națională, Guvernului României, NATO, UE</w:t>
      </w:r>
      <w:r w:rsidRPr="004273B1">
        <w:rPr>
          <w:rFonts w:asciiTheme="minorHAnsi" w:hAnsiTheme="minorHAnsi"/>
          <w:sz w:val="28"/>
          <w:szCs w:val="28"/>
        </w:rPr>
        <w:t>.</w:t>
      </w:r>
      <w:r w:rsidRPr="004273B1">
        <w:rPr>
          <w:rFonts w:asciiTheme="minorHAnsi" w:hAnsiTheme="minorHAnsi"/>
          <w:sz w:val="28"/>
          <w:szCs w:val="28"/>
        </w:rPr>
        <w:br/>
      </w:r>
      <w:r w:rsidRPr="004273B1">
        <w:rPr>
          <w:rFonts w:asciiTheme="minorHAnsi" w:hAnsiTheme="minorHAnsi"/>
          <w:sz w:val="28"/>
          <w:szCs w:val="28"/>
        </w:rPr>
        <w:br/>
      </w:r>
      <w:hyperlink r:id="rId4" w:tgtFrame="_blank" w:history="1">
        <w:r w:rsidRPr="004273B1">
          <w:rPr>
            <w:rFonts w:asciiTheme="minorHAnsi" w:hAnsiTheme="minorHAnsi"/>
            <w:color w:val="0000FF"/>
            <w:sz w:val="28"/>
            <w:szCs w:val="28"/>
            <w:u w:val="single"/>
          </w:rPr>
          <w:t>LEGE nr.346 din 21 iulie 2006</w:t>
        </w:r>
      </w:hyperlink>
      <w:r w:rsidRPr="004273B1">
        <w:rPr>
          <w:rFonts w:asciiTheme="minorHAnsi" w:hAnsiTheme="minorHAnsi"/>
          <w:sz w:val="28"/>
          <w:szCs w:val="28"/>
        </w:rPr>
        <w:t xml:space="preserve"> </w:t>
      </w:r>
      <w:r w:rsidRPr="004273B1">
        <w:rPr>
          <w:rFonts w:asciiTheme="minorHAnsi" w:hAnsiTheme="minorHAnsi"/>
          <w:sz w:val="28"/>
          <w:szCs w:val="28"/>
        </w:rPr>
        <w:br/>
        <w:t xml:space="preserve">privind organizarea şi funcţionarea Ministerului Apărării Naţionale </w:t>
      </w:r>
    </w:p>
    <w:p w:rsidR="008F4E50" w:rsidRPr="004273B1" w:rsidRDefault="00526C80" w:rsidP="008F4E5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o-RO"/>
        </w:rPr>
      </w:pPr>
      <w:hyperlink r:id="rId5" w:tgtFrame="_blank" w:history="1">
        <w:r w:rsidR="008F4E50" w:rsidRPr="004273B1">
          <w:rPr>
            <w:rFonts w:eastAsia="Times New Roman" w:cs="Times New Roman"/>
            <w:color w:val="0000FF"/>
            <w:sz w:val="28"/>
            <w:szCs w:val="28"/>
            <w:u w:val="single"/>
            <w:lang w:eastAsia="ro-RO"/>
          </w:rPr>
          <w:t>LEGE nr. 186 din 26 mai 2009</w:t>
        </w:r>
      </w:hyperlink>
      <w:r w:rsidR="008F4E50" w:rsidRPr="004273B1">
        <w:rPr>
          <w:rFonts w:eastAsia="Times New Roman" w:cs="Times New Roman"/>
          <w:sz w:val="28"/>
          <w:szCs w:val="28"/>
          <w:lang w:eastAsia="ro-RO"/>
        </w:rPr>
        <w:t xml:space="preserve"> </w:t>
      </w:r>
      <w:r w:rsidR="008F4E50" w:rsidRPr="004273B1">
        <w:rPr>
          <w:rFonts w:eastAsia="Times New Roman" w:cs="Times New Roman"/>
          <w:sz w:val="28"/>
          <w:szCs w:val="28"/>
          <w:lang w:eastAsia="ro-RO"/>
        </w:rPr>
        <w:br/>
        <w:t xml:space="preserve">privind aprobarea O.U.G. nr. 221 din 23.12.2008 pentru stabilirea unor măsuri de reorganizare în cadrul administraţiei publice centrale </w:t>
      </w:r>
    </w:p>
    <w:p w:rsidR="008F4E50" w:rsidRPr="004273B1" w:rsidRDefault="00526C80" w:rsidP="008F4E50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ro-RO"/>
        </w:rPr>
      </w:pPr>
      <w:hyperlink r:id="rId6" w:tgtFrame="_blank" w:history="1">
        <w:r w:rsidR="008F4E50" w:rsidRPr="004273B1">
          <w:rPr>
            <w:rFonts w:eastAsia="Times New Roman" w:cs="Times New Roman"/>
            <w:color w:val="0000FF"/>
            <w:sz w:val="28"/>
            <w:szCs w:val="28"/>
            <w:u w:val="single"/>
            <w:lang w:eastAsia="ro-RO"/>
          </w:rPr>
          <w:t>O.U.G. nr. 221 din 23 decembrie 2008</w:t>
        </w:r>
      </w:hyperlink>
      <w:r w:rsidR="008F4E50" w:rsidRPr="004273B1">
        <w:rPr>
          <w:rFonts w:eastAsia="Times New Roman" w:cs="Times New Roman"/>
          <w:sz w:val="28"/>
          <w:szCs w:val="28"/>
          <w:lang w:eastAsia="ro-RO"/>
        </w:rPr>
        <w:t xml:space="preserve"> </w:t>
      </w:r>
      <w:r w:rsidR="008F4E50" w:rsidRPr="004273B1">
        <w:rPr>
          <w:rFonts w:eastAsia="Times New Roman" w:cs="Times New Roman"/>
          <w:sz w:val="28"/>
          <w:szCs w:val="28"/>
          <w:lang w:eastAsia="ro-RO"/>
        </w:rPr>
        <w:br/>
        <w:t xml:space="preserve">pentru stabilirea unor măsuri de reorganizare în cadrul administraţiei publice centrale </w:t>
      </w:r>
    </w:p>
    <w:p w:rsidR="008F4E50" w:rsidRPr="004273B1" w:rsidRDefault="008F4E50" w:rsidP="00696E1C">
      <w:pPr>
        <w:pStyle w:val="NormalWeb"/>
        <w:rPr>
          <w:rFonts w:asciiTheme="minorHAnsi" w:hAnsiTheme="minorHAnsi"/>
          <w:sz w:val="28"/>
          <w:szCs w:val="28"/>
        </w:rPr>
      </w:pPr>
    </w:p>
    <w:sectPr w:rsidR="008F4E50" w:rsidRPr="004273B1" w:rsidSect="008F4E50">
      <w:pgSz w:w="11906" w:h="16838"/>
      <w:pgMar w:top="810" w:right="836" w:bottom="5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0F"/>
    <w:rsid w:val="0023630F"/>
    <w:rsid w:val="002F0494"/>
    <w:rsid w:val="004273B1"/>
    <w:rsid w:val="00526C80"/>
    <w:rsid w:val="00696E1C"/>
    <w:rsid w:val="007A584F"/>
    <w:rsid w:val="008F4E50"/>
    <w:rsid w:val="00932CC8"/>
    <w:rsid w:val="00A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83D4F-C3CD-4683-B792-FE8C9021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u">
    <w:name w:val="subtitlu"/>
    <w:basedOn w:val="Normal"/>
    <w:rsid w:val="0069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NormalWeb">
    <w:name w:val="Normal (Web)"/>
    <w:basedOn w:val="Normal"/>
    <w:uiPriority w:val="99"/>
    <w:unhideWhenUsed/>
    <w:rsid w:val="0069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696E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96E1C"/>
    <w:rPr>
      <w:b/>
      <w:bCs/>
    </w:rPr>
  </w:style>
  <w:style w:type="character" w:customStyle="1" w:styleId="scrisinterior">
    <w:name w:val="scris_interior"/>
    <w:basedOn w:val="DefaultParagraphFont"/>
    <w:rsid w:val="008F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pn.ro/despre_mapn/informatii_generale/documente/OUG_221.pdf" TargetMode="External"/><Relationship Id="rId5" Type="http://schemas.openxmlformats.org/officeDocument/2006/relationships/hyperlink" Target="http://www.mapn.ro/despre_mapn/informatii_generale/documente/Lege_186.pdf" TargetMode="External"/><Relationship Id="rId4" Type="http://schemas.openxmlformats.org/officeDocument/2006/relationships/hyperlink" Target="http://www.mapn.ro/despre_mapn/informatii_generale/documente/legea34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Stoica Iulian</dc:creator>
  <cp:keywords/>
  <dc:description/>
  <cp:lastModifiedBy>Iulian Stoica</cp:lastModifiedBy>
  <cp:revision>2</cp:revision>
  <dcterms:created xsi:type="dcterms:W3CDTF">2016-05-18T12:04:00Z</dcterms:created>
  <dcterms:modified xsi:type="dcterms:W3CDTF">2016-05-18T12:04:00Z</dcterms:modified>
</cp:coreProperties>
</file>